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8F" w:rsidRDefault="000F668F" w:rsidP="0060438F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п.19 Х "О</w:t>
      </w:r>
      <w:r w:rsidR="0060438F" w:rsidRPr="0060438F">
        <w:rPr>
          <w:b/>
          <w:color w:val="22272F"/>
          <w:sz w:val="28"/>
          <w:szCs w:val="28"/>
          <w:shd w:val="clear" w:color="auto" w:fill="FFFFFF"/>
        </w:rPr>
        <w:t xml:space="preserve">б объектах электросетевого хозяйства, принадлежащих территориальной сетевой организации (за исключением системообразующей территориальной сетевой организации) на праве собственности или ином законном основании и используемых для осуществления деятельности по оказанию услуг по </w:t>
      </w:r>
      <w:r w:rsidR="0060438F">
        <w:rPr>
          <w:b/>
          <w:color w:val="22272F"/>
          <w:sz w:val="28"/>
          <w:szCs w:val="28"/>
          <w:shd w:val="clear" w:color="auto" w:fill="FFFFFF"/>
        </w:rPr>
        <w:t>передаче электрической энергии"</w:t>
      </w:r>
    </w:p>
    <w:p w:rsidR="0060438F" w:rsidRPr="0060438F" w:rsidRDefault="0060438F" w:rsidP="0060438F">
      <w:pPr>
        <w:jc w:val="center"/>
        <w:rPr>
          <w:b/>
          <w:sz w:val="28"/>
          <w:szCs w:val="28"/>
        </w:rPr>
      </w:pPr>
    </w:p>
    <w:p w:rsidR="0060438F" w:rsidRPr="0060438F" w:rsidRDefault="0060438F" w:rsidP="0060438F">
      <w:pPr>
        <w:spacing w:line="360" w:lineRule="auto"/>
        <w:jc w:val="both"/>
        <w:rPr>
          <w:sz w:val="28"/>
          <w:szCs w:val="28"/>
        </w:rPr>
      </w:pPr>
      <w:r w:rsidRPr="0060438F">
        <w:rPr>
          <w:color w:val="22272F"/>
          <w:sz w:val="28"/>
          <w:szCs w:val="28"/>
          <w:shd w:val="clear" w:color="auto" w:fill="FFFFFF"/>
        </w:rPr>
        <w:t xml:space="preserve">п. 29 "Информация, указанная в подпункте "х" пункта 19 настоящего документа, раскрывается путем ее </w:t>
      </w:r>
      <w:bookmarkStart w:id="0" w:name="_GoBack"/>
      <w:bookmarkEnd w:id="0"/>
      <w:r w:rsidRPr="0060438F">
        <w:rPr>
          <w:color w:val="22272F"/>
          <w:sz w:val="28"/>
          <w:szCs w:val="28"/>
          <w:shd w:val="clear" w:color="auto" w:fill="FFFFFF"/>
        </w:rPr>
        <w:t>предоставления исполнительному органу субъекта Российской Федерации в области государственного регулирования тарифов в соответствии с требованиями подпунктов 13, 16 и 18 пункта 17 Правил государственного регулирования (пересмотра, применения) цен (тарифов) в электроэнергетике, утвержденных постановлением Правительства Российской Федерации от 29 декабря 2011 г. N 1178 "О ценообразовании в области регулируемых цен (тарифов) в электроэнергетике", а также путем ее направления в системообразующую территориальную сетевую организацию, функционирующую на территории соответствующего субъекта Российской Федерации (а на территории субъекта Российской Федерации - города федерального значения Москвы - в системообразующую территориальную сетевую организацию, которая осуществляет деятельность в границах зон деятельности, установленных решением высшего должностного лица субъекта Российской Федерации - города федерального значения Москвы), ежегодно, до 1 июля, по форме согласно приложению N 6 (за исключением информации об объектах электросетевого хозяйства, в отношении которых с указанной организацией не должны заключаться договоры (соглашения) в соответствии с пунктами 2 и 7 статьи 46</w:t>
      </w:r>
      <w:r w:rsidRPr="0060438F">
        <w:rPr>
          <w:sz w:val="28"/>
          <w:szCs w:val="28"/>
        </w:rPr>
        <w:t> 4</w:t>
      </w:r>
      <w:r w:rsidRPr="0060438F">
        <w:rPr>
          <w:color w:val="22272F"/>
          <w:sz w:val="28"/>
          <w:szCs w:val="28"/>
          <w:shd w:val="clear" w:color="auto" w:fill="FFFFFF"/>
        </w:rPr>
        <w:t> Федерального закона "Об электроэнергетике").";</w:t>
      </w:r>
    </w:p>
    <w:p w:rsidR="0060438F" w:rsidRPr="0060438F" w:rsidRDefault="0060438F" w:rsidP="0060438F">
      <w:pPr>
        <w:spacing w:line="360" w:lineRule="auto"/>
        <w:jc w:val="both"/>
        <w:rPr>
          <w:sz w:val="28"/>
          <w:szCs w:val="28"/>
        </w:rPr>
      </w:pPr>
      <w:r w:rsidRPr="0060438F">
        <w:rPr>
          <w:sz w:val="28"/>
          <w:szCs w:val="28"/>
        </w:rPr>
        <w:t> </w:t>
      </w:r>
    </w:p>
    <w:p w:rsidR="0015120D" w:rsidRDefault="0015120D"/>
    <w:sectPr w:rsidR="0015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8F"/>
    <w:rsid w:val="000F668F"/>
    <w:rsid w:val="0015120D"/>
    <w:rsid w:val="0060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D10A"/>
  <w15:chartTrackingRefBased/>
  <w15:docId w15:val="{C3943873-86C1-4C3F-BF8E-2194E919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8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2025-07-01T05:45:00Z</dcterms:created>
  <dcterms:modified xsi:type="dcterms:W3CDTF">2025-07-01T05:48:00Z</dcterms:modified>
</cp:coreProperties>
</file>